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CA4" w:rsidRPr="008C3CA4" w:rsidRDefault="008C3CA4" w:rsidP="008C3CA4">
      <w:pPr>
        <w:spacing w:after="0" w:line="240" w:lineRule="auto"/>
        <w:rPr>
          <w:sz w:val="16"/>
          <w:szCs w:val="16"/>
        </w:rPr>
      </w:pPr>
    </w:p>
    <w:p w:rsidR="008C3CA4" w:rsidRPr="008C3CA4" w:rsidRDefault="008C3CA4" w:rsidP="008C3CA4">
      <w:pPr>
        <w:spacing w:after="0" w:line="240" w:lineRule="auto"/>
        <w:rPr>
          <w:b/>
          <w:sz w:val="32"/>
          <w:szCs w:val="32"/>
        </w:rPr>
      </w:pPr>
      <w:r w:rsidRPr="008C3CA4">
        <w:rPr>
          <w:b/>
          <w:sz w:val="32"/>
          <w:szCs w:val="32"/>
          <w:u w:val="single"/>
        </w:rPr>
        <w:t>Nom de l’initiative</w:t>
      </w:r>
      <w:r w:rsidRPr="008C3CA4">
        <w:rPr>
          <w:b/>
          <w:sz w:val="32"/>
          <w:szCs w:val="32"/>
        </w:rPr>
        <w:t xml:space="preserve"> : Groupe Zone Verte </w:t>
      </w:r>
      <w:proofErr w:type="spellStart"/>
      <w:r w:rsidRPr="008C3CA4">
        <w:rPr>
          <w:b/>
          <w:sz w:val="32"/>
          <w:szCs w:val="32"/>
        </w:rPr>
        <w:t>Boondael</w:t>
      </w:r>
      <w:proofErr w:type="spellEnd"/>
      <w:r w:rsidRPr="008C3CA4">
        <w:rPr>
          <w:b/>
          <w:sz w:val="32"/>
          <w:szCs w:val="32"/>
        </w:rPr>
        <w:t>-Ernotte-</w:t>
      </w:r>
      <w:proofErr w:type="spellStart"/>
      <w:r w:rsidRPr="008C3CA4">
        <w:rPr>
          <w:b/>
          <w:sz w:val="32"/>
          <w:szCs w:val="32"/>
        </w:rPr>
        <w:t>Akarova</w:t>
      </w:r>
      <w:proofErr w:type="spellEnd"/>
    </w:p>
    <w:p w:rsidR="008C3CA4" w:rsidRPr="008C3CA4" w:rsidRDefault="008C3CA4" w:rsidP="008C3CA4">
      <w:pPr>
        <w:spacing w:after="0" w:line="240" w:lineRule="auto"/>
        <w:rPr>
          <w:color w:val="FF0000"/>
        </w:rPr>
      </w:pPr>
      <w:r w:rsidRPr="008C3CA4">
        <w:rPr>
          <w:color w:val="FF0000"/>
        </w:rPr>
        <w:t>(</w:t>
      </w:r>
      <w:proofErr w:type="gramStart"/>
      <w:r w:rsidRPr="008C3CA4">
        <w:rPr>
          <w:color w:val="FF0000"/>
        </w:rPr>
        <w:t>le</w:t>
      </w:r>
      <w:proofErr w:type="gramEnd"/>
      <w:r w:rsidRPr="008C3CA4">
        <w:rPr>
          <w:color w:val="FF0000"/>
        </w:rPr>
        <w:t xml:space="preserve"> nom par lequel l’initiative est connue du public)</w:t>
      </w:r>
    </w:p>
    <w:tbl>
      <w:tblPr>
        <w:tblStyle w:val="TableGrid"/>
        <w:tblW w:w="10530" w:type="dxa"/>
        <w:jc w:val="center"/>
        <w:tblInd w:w="-74" w:type="dxa"/>
        <w:tblLook w:val="04A0" w:firstRow="1" w:lastRow="0" w:firstColumn="1" w:lastColumn="0" w:noHBand="0" w:noVBand="1"/>
      </w:tblPr>
      <w:tblGrid>
        <w:gridCol w:w="4900"/>
        <w:gridCol w:w="5630"/>
      </w:tblGrid>
      <w:tr w:rsidR="008C3CA4" w:rsidRPr="00F03FFF" w:rsidTr="008C3CA4">
        <w:trPr>
          <w:trHeight w:val="1689"/>
          <w:jc w:val="center"/>
        </w:trPr>
        <w:tc>
          <w:tcPr>
            <w:tcW w:w="4900" w:type="dxa"/>
          </w:tcPr>
          <w:p w:rsidR="008C3CA4" w:rsidRPr="00F03FFF" w:rsidRDefault="008C3CA4" w:rsidP="008C3CA4">
            <w:pPr>
              <w:spacing w:after="0" w:line="240" w:lineRule="auto"/>
              <w:rPr>
                <w:sz w:val="24"/>
                <w:szCs w:val="24"/>
              </w:rPr>
            </w:pPr>
            <w:r w:rsidRPr="00F03FFF">
              <w:rPr>
                <w:b/>
                <w:sz w:val="24"/>
                <w:szCs w:val="24"/>
                <w:u w:val="single"/>
              </w:rPr>
              <w:t>Où à Bruxelles :</w:t>
            </w:r>
          </w:p>
          <w:p w:rsidR="008C3CA4" w:rsidRPr="009A2353" w:rsidRDefault="008C3CA4" w:rsidP="008C3CA4">
            <w:pPr>
              <w:spacing w:after="0" w:line="240" w:lineRule="auto"/>
              <w:rPr>
                <w:color w:val="FF0000"/>
              </w:rPr>
            </w:pPr>
            <w:r w:rsidRPr="009A2353">
              <w:rPr>
                <w:color w:val="FF0000"/>
              </w:rPr>
              <w:t>(</w:t>
            </w:r>
            <w:r>
              <w:rPr>
                <w:color w:val="FF0000"/>
              </w:rPr>
              <w:t>le nom du</w:t>
            </w:r>
            <w:r w:rsidRPr="009A2353">
              <w:rPr>
                <w:color w:val="FF0000"/>
              </w:rPr>
              <w:t xml:space="preserve"> lieu-dit, l’adresse et les contours du terrain)</w:t>
            </w:r>
          </w:p>
          <w:p w:rsidR="008C3CA4" w:rsidRPr="008B6931" w:rsidRDefault="008C3CA4" w:rsidP="008C3CA4">
            <w:pPr>
              <w:spacing w:after="0" w:line="240" w:lineRule="auto"/>
              <w:rPr>
                <w:i/>
              </w:rPr>
            </w:pPr>
            <w:r w:rsidRPr="000C679D">
              <w:rPr>
                <w:i/>
              </w:rPr>
              <w:t xml:space="preserve">Ixelles- 1050(à la frontière </w:t>
            </w:r>
            <w:r>
              <w:rPr>
                <w:i/>
              </w:rPr>
              <w:t xml:space="preserve">de </w:t>
            </w:r>
            <w:r w:rsidRPr="000C679D">
              <w:rPr>
                <w:i/>
              </w:rPr>
              <w:t>Watermael-Boitsfort)</w:t>
            </w:r>
            <w:r>
              <w:rPr>
                <w:i/>
              </w:rPr>
              <w:t xml:space="preserve">. </w:t>
            </w:r>
            <w:r w:rsidRPr="000C679D">
              <w:rPr>
                <w:i/>
              </w:rPr>
              <w:t xml:space="preserve">Entre la Chée de </w:t>
            </w:r>
            <w:proofErr w:type="spellStart"/>
            <w:proofErr w:type="gramStart"/>
            <w:r w:rsidRPr="000C679D">
              <w:rPr>
                <w:i/>
              </w:rPr>
              <w:t>Boitsfort</w:t>
            </w:r>
            <w:proofErr w:type="spellEnd"/>
            <w:r w:rsidRPr="000C679D">
              <w:rPr>
                <w:i/>
              </w:rPr>
              <w:t xml:space="preserve"> ,</w:t>
            </w:r>
            <w:proofErr w:type="gramEnd"/>
            <w:r>
              <w:rPr>
                <w:i/>
              </w:rPr>
              <w:t xml:space="preserve"> </w:t>
            </w:r>
            <w:r w:rsidRPr="000C679D">
              <w:rPr>
                <w:i/>
              </w:rPr>
              <w:t xml:space="preserve">la ligne de chemin de fer (gare de </w:t>
            </w:r>
            <w:proofErr w:type="spellStart"/>
            <w:r w:rsidRPr="000C679D">
              <w:rPr>
                <w:i/>
              </w:rPr>
              <w:t>Boondael</w:t>
            </w:r>
            <w:proofErr w:type="spellEnd"/>
            <w:r w:rsidRPr="000C679D">
              <w:rPr>
                <w:i/>
              </w:rPr>
              <w:t>)</w:t>
            </w:r>
            <w:r>
              <w:rPr>
                <w:i/>
              </w:rPr>
              <w:t xml:space="preserve"> </w:t>
            </w:r>
            <w:r w:rsidRPr="000C679D">
              <w:rPr>
                <w:i/>
              </w:rPr>
              <w:t>et la Rue Louis Ernotte</w:t>
            </w:r>
            <w:r>
              <w:rPr>
                <w:i/>
              </w:rPr>
              <w:t>.</w:t>
            </w:r>
          </w:p>
        </w:tc>
        <w:tc>
          <w:tcPr>
            <w:tcW w:w="5630" w:type="dxa"/>
          </w:tcPr>
          <w:p w:rsidR="008C3CA4" w:rsidRPr="00F03FFF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F03FFF">
              <w:rPr>
                <w:b/>
                <w:sz w:val="24"/>
                <w:szCs w:val="24"/>
                <w:u w:val="single"/>
              </w:rPr>
              <w:t>Historique du lieu :</w:t>
            </w:r>
          </w:p>
          <w:p w:rsidR="008C3CA4" w:rsidRDefault="008C3CA4" w:rsidP="008C3CA4">
            <w:pPr>
              <w:spacing w:after="0" w:line="240" w:lineRule="auto"/>
            </w:pPr>
            <w:r w:rsidRPr="009A2353">
              <w:rPr>
                <w:color w:val="FF0000"/>
              </w:rPr>
              <w:t>(les principales étapes connues du terrain, son origine, son état actuel, sans les détails)</w:t>
            </w:r>
            <w:bookmarkStart w:id="0" w:name="_GoBack"/>
            <w:bookmarkEnd w:id="0"/>
          </w:p>
          <w:p w:rsidR="008C3CA4" w:rsidRPr="00F03FFF" w:rsidRDefault="008C3CA4" w:rsidP="008C3CA4">
            <w:pPr>
              <w:spacing w:after="0" w:line="240" w:lineRule="auto"/>
            </w:pPr>
            <w:r>
              <w:rPr>
                <w:i/>
              </w:rPr>
              <w:t>Dernières t</w:t>
            </w:r>
            <w:r w:rsidRPr="000C679D">
              <w:rPr>
                <w:i/>
              </w:rPr>
              <w:t xml:space="preserve">erres cultivées </w:t>
            </w:r>
            <w:r>
              <w:rPr>
                <w:i/>
              </w:rPr>
              <w:t xml:space="preserve">du village de </w:t>
            </w:r>
            <w:proofErr w:type="spellStart"/>
            <w:r>
              <w:rPr>
                <w:i/>
              </w:rPr>
              <w:t>Boendael</w:t>
            </w:r>
            <w:proofErr w:type="spellEnd"/>
            <w:r w:rsidRPr="000C679D" w:rsidDel="00D96585">
              <w:rPr>
                <w:i/>
              </w:rPr>
              <w:t xml:space="preserve"> </w:t>
            </w:r>
            <w:r w:rsidRPr="000C679D">
              <w:rPr>
                <w:i/>
              </w:rPr>
              <w:t>(</w:t>
            </w:r>
            <w:r>
              <w:rPr>
                <w:i/>
              </w:rPr>
              <w:t>jadis présence d’un</w:t>
            </w:r>
            <w:r w:rsidRPr="000C679D">
              <w:rPr>
                <w:i/>
              </w:rPr>
              <w:t>e ferme)</w:t>
            </w:r>
            <w:r>
              <w:rPr>
                <w:i/>
              </w:rPr>
              <w:t>, t</w:t>
            </w:r>
            <w:r w:rsidRPr="000C679D">
              <w:rPr>
                <w:i/>
              </w:rPr>
              <w:t>ransformée au fil du temps, et suite à l’arrivée des logements sociaux en potagers ouvriers</w:t>
            </w:r>
          </w:p>
        </w:tc>
      </w:tr>
      <w:tr w:rsidR="008C3CA4" w:rsidRPr="00F03FFF" w:rsidTr="00D20F68">
        <w:trPr>
          <w:trHeight w:val="2109"/>
          <w:jc w:val="center"/>
        </w:trPr>
        <w:tc>
          <w:tcPr>
            <w:tcW w:w="10530" w:type="dxa"/>
            <w:gridSpan w:val="2"/>
          </w:tcPr>
          <w:p w:rsidR="008C3CA4" w:rsidRPr="00F03FFF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F03FFF">
              <w:rPr>
                <w:b/>
                <w:sz w:val="24"/>
                <w:szCs w:val="24"/>
                <w:u w:val="single"/>
              </w:rPr>
              <w:t>Description du terrain et de son utilisation actuelle :</w:t>
            </w:r>
          </w:p>
          <w:p w:rsidR="008C3CA4" w:rsidRPr="0028110A" w:rsidRDefault="008C3CA4" w:rsidP="008C3CA4">
            <w:pPr>
              <w:spacing w:after="0" w:line="240" w:lineRule="auto"/>
              <w:rPr>
                <w:color w:val="FF0000"/>
              </w:rPr>
            </w:pPr>
            <w:r w:rsidRPr="0028110A">
              <w:rPr>
                <w:color w:val="FF0000"/>
              </w:rPr>
              <w:t xml:space="preserve">(comme une carte postale du terrain et </w:t>
            </w:r>
            <w:r>
              <w:rPr>
                <w:color w:val="FF0000"/>
              </w:rPr>
              <w:t>ce qui s’y passe</w:t>
            </w:r>
            <w:r w:rsidRPr="0028110A">
              <w:rPr>
                <w:color w:val="FF0000"/>
              </w:rPr>
              <w:t>)</w:t>
            </w:r>
          </w:p>
          <w:p w:rsidR="008C3CA4" w:rsidRPr="000C679D" w:rsidRDefault="008C3CA4" w:rsidP="008C3CA4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Une propriété publique de +/- 6 ha, comprenant une « zone verte » </w:t>
            </w:r>
            <w:r w:rsidRPr="00881D2B">
              <w:rPr>
                <w:i/>
              </w:rPr>
              <w:t xml:space="preserve">de </w:t>
            </w:r>
            <w:r w:rsidRPr="008B6931">
              <w:rPr>
                <w:i/>
              </w:rPr>
              <w:t>3,5</w:t>
            </w:r>
            <w:r w:rsidRPr="000C679D">
              <w:rPr>
                <w:i/>
              </w:rPr>
              <w:t xml:space="preserve"> ha, composé d’une zone boisée, d’une zone de potagers urbains et d’une zone herbeuse avec quelques arbres (dont fruitiers), appelée la Plaine aux Corneilles.</w:t>
            </w:r>
          </w:p>
          <w:p w:rsidR="008C3CA4" w:rsidRPr="008B6931" w:rsidRDefault="008C3CA4" w:rsidP="008C3CA4">
            <w:pPr>
              <w:spacing w:after="0" w:line="240" w:lineRule="auto"/>
              <w:rPr>
                <w:i/>
              </w:rPr>
            </w:pPr>
            <w:r w:rsidRPr="000C679D">
              <w:rPr>
                <w:i/>
              </w:rPr>
              <w:t xml:space="preserve">Les potagers sont occupés depuis </w:t>
            </w:r>
            <w:r>
              <w:rPr>
                <w:i/>
              </w:rPr>
              <w:t>+/- 1925</w:t>
            </w:r>
            <w:r w:rsidRPr="000C679D">
              <w:rPr>
                <w:i/>
              </w:rPr>
              <w:t xml:space="preserve"> par des habitants du quartier et de plus loin. </w:t>
            </w:r>
            <w:r>
              <w:rPr>
                <w:i/>
              </w:rPr>
              <w:t>Constitués de parcelles collectives et individuelles. Ces jardins</w:t>
            </w:r>
            <w:r w:rsidRPr="000C679D">
              <w:rPr>
                <w:i/>
              </w:rPr>
              <w:t xml:space="preserve"> accueill</w:t>
            </w:r>
            <w:r>
              <w:rPr>
                <w:i/>
              </w:rPr>
              <w:t>ent</w:t>
            </w:r>
            <w:r w:rsidRPr="000C679D">
              <w:rPr>
                <w:i/>
              </w:rPr>
              <w:t xml:space="preserve"> en outre la maison de quartier du </w:t>
            </w:r>
            <w:proofErr w:type="spellStart"/>
            <w:r w:rsidRPr="000C679D">
              <w:rPr>
                <w:i/>
              </w:rPr>
              <w:t>Dries</w:t>
            </w:r>
            <w:proofErr w:type="spellEnd"/>
            <w:r w:rsidRPr="000C679D">
              <w:rPr>
                <w:i/>
              </w:rPr>
              <w:t xml:space="preserve"> (et ses enfants) ainsi qu’une asbl (à </w:t>
            </w:r>
            <w:proofErr w:type="spellStart"/>
            <w:r w:rsidRPr="000C679D">
              <w:rPr>
                <w:i/>
              </w:rPr>
              <w:t>Xl</w:t>
            </w:r>
            <w:proofErr w:type="spellEnd"/>
            <w:r w:rsidRPr="000C679D">
              <w:rPr>
                <w:i/>
              </w:rPr>
              <w:t>), Synergie 14,</w:t>
            </w:r>
            <w:r>
              <w:rPr>
                <w:i/>
              </w:rPr>
              <w:t xml:space="preserve"> </w:t>
            </w:r>
            <w:r w:rsidRPr="000C679D">
              <w:rPr>
                <w:i/>
              </w:rPr>
              <w:t>qui s’occupe de mineurs étrangers non accompagnés</w:t>
            </w:r>
            <w:r>
              <w:rPr>
                <w:i/>
              </w:rPr>
              <w:t xml:space="preserve"> et le collectif « ils sèment passionnément »</w:t>
            </w:r>
            <w:r w:rsidRPr="000C679D">
              <w:rPr>
                <w:i/>
              </w:rPr>
              <w:t>.</w:t>
            </w:r>
          </w:p>
        </w:tc>
      </w:tr>
      <w:tr w:rsidR="008C3CA4" w:rsidRPr="00F03FFF" w:rsidTr="00D20F68">
        <w:trPr>
          <w:trHeight w:val="986"/>
          <w:jc w:val="center"/>
        </w:trPr>
        <w:tc>
          <w:tcPr>
            <w:tcW w:w="10530" w:type="dxa"/>
            <w:gridSpan w:val="2"/>
          </w:tcPr>
          <w:p w:rsidR="008C3CA4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Description du ou des groupe(s) qui prennent soin du terrain :</w:t>
            </w:r>
          </w:p>
          <w:p w:rsidR="008C3CA4" w:rsidRDefault="008C3CA4" w:rsidP="008C3CA4">
            <w:pPr>
              <w:spacing w:after="0" w:line="240" w:lineRule="auto"/>
              <w:rPr>
                <w:color w:val="FF0000"/>
              </w:rPr>
            </w:pPr>
            <w:r w:rsidRPr="00236FE2">
              <w:rPr>
                <w:color w:val="FF0000"/>
              </w:rPr>
              <w:t>(principales caractéristiques du ou des groupe(s) ; nombre d’année d’existence, riverains ou pas, asbl ou collectif, taille approximative, soutiens extérieurs, etc.)</w:t>
            </w:r>
          </w:p>
          <w:p w:rsidR="008C3CA4" w:rsidRPr="000C679D" w:rsidRDefault="008C3CA4" w:rsidP="008C3CA4">
            <w:pPr>
              <w:spacing w:after="0" w:line="240" w:lineRule="auto"/>
              <w:rPr>
                <w:i/>
              </w:rPr>
            </w:pPr>
            <w:r w:rsidRPr="000C679D">
              <w:rPr>
                <w:i/>
              </w:rPr>
              <w:t>Le Comité de défense : Groupe Zone Verte B.E.A</w:t>
            </w:r>
            <w:proofErr w:type="gramStart"/>
            <w:r w:rsidRPr="000C679D">
              <w:rPr>
                <w:i/>
              </w:rPr>
              <w:t>.</w:t>
            </w:r>
            <w:r>
              <w:rPr>
                <w:i/>
              </w:rPr>
              <w:t>(</w:t>
            </w:r>
            <w:proofErr w:type="gramEnd"/>
            <w:r>
              <w:rPr>
                <w:i/>
              </w:rPr>
              <w:t xml:space="preserve">ex « Potagers </w:t>
            </w:r>
            <w:proofErr w:type="spellStart"/>
            <w:r>
              <w:rPr>
                <w:i/>
              </w:rPr>
              <w:t>Xl</w:t>
            </w:r>
            <w:proofErr w:type="spellEnd"/>
            <w:r>
              <w:rPr>
                <w:i/>
              </w:rPr>
              <w:t xml:space="preserve"> en danger ») depuis 2008</w:t>
            </w:r>
            <w:r w:rsidR="006E73A5">
              <w:rPr>
                <w:i/>
              </w:rPr>
              <w:t>.</w:t>
            </w:r>
          </w:p>
          <w:p w:rsidR="008C3CA4" w:rsidRDefault="008C3CA4" w:rsidP="008C3CA4">
            <w:pPr>
              <w:spacing w:after="0" w:line="240" w:lineRule="auto"/>
              <w:rPr>
                <w:i/>
              </w:rPr>
            </w:pPr>
            <w:r w:rsidRPr="000C679D">
              <w:rPr>
                <w:i/>
              </w:rPr>
              <w:t xml:space="preserve">Les </w:t>
            </w:r>
            <w:proofErr w:type="spellStart"/>
            <w:r w:rsidRPr="000C679D">
              <w:rPr>
                <w:i/>
              </w:rPr>
              <w:t>potagistes</w:t>
            </w:r>
            <w:proofErr w:type="spellEnd"/>
            <w:r w:rsidRPr="000C679D">
              <w:rPr>
                <w:i/>
              </w:rPr>
              <w:t xml:space="preserve"> et Habitants</w:t>
            </w:r>
            <w:r>
              <w:rPr>
                <w:i/>
              </w:rPr>
              <w:t xml:space="preserve"> – Quelques 3000 pétitionnaires et </w:t>
            </w:r>
            <w:proofErr w:type="spellStart"/>
            <w:r>
              <w:rPr>
                <w:i/>
              </w:rPr>
              <w:t>sympatisants</w:t>
            </w:r>
            <w:proofErr w:type="spellEnd"/>
            <w:r w:rsidR="006E73A5">
              <w:rPr>
                <w:i/>
              </w:rPr>
              <w:t>.</w:t>
            </w:r>
          </w:p>
          <w:p w:rsidR="008C3CA4" w:rsidRPr="008B6931" w:rsidRDefault="008C3CA4" w:rsidP="008C3CA4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Documentaire de Pascal </w:t>
            </w:r>
            <w:proofErr w:type="spellStart"/>
            <w:r>
              <w:rPr>
                <w:i/>
              </w:rPr>
              <w:t>Hass</w:t>
            </w:r>
            <w:proofErr w:type="spellEnd"/>
            <w:r>
              <w:rPr>
                <w:i/>
              </w:rPr>
              <w:t xml:space="preserve">, « les </w:t>
            </w:r>
            <w:proofErr w:type="spellStart"/>
            <w:r>
              <w:rPr>
                <w:i/>
              </w:rPr>
              <w:t>potagistes</w:t>
            </w:r>
            <w:proofErr w:type="spellEnd"/>
            <w:r>
              <w:rPr>
                <w:i/>
              </w:rPr>
              <w:t> » en 2013</w:t>
            </w:r>
            <w:r w:rsidR="006E73A5">
              <w:rPr>
                <w:i/>
              </w:rPr>
              <w:t>.</w:t>
            </w:r>
          </w:p>
        </w:tc>
      </w:tr>
      <w:tr w:rsidR="008C3CA4" w:rsidRPr="00F03FFF" w:rsidTr="008C3CA4">
        <w:trPr>
          <w:trHeight w:val="1081"/>
          <w:jc w:val="center"/>
        </w:trPr>
        <w:tc>
          <w:tcPr>
            <w:tcW w:w="10530" w:type="dxa"/>
            <w:gridSpan w:val="2"/>
          </w:tcPr>
          <w:p w:rsidR="008C3CA4" w:rsidRPr="00F03FFF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Autres a</w:t>
            </w:r>
            <w:r w:rsidRPr="00F03FFF">
              <w:rPr>
                <w:b/>
                <w:sz w:val="24"/>
                <w:szCs w:val="24"/>
                <w:u w:val="single"/>
              </w:rPr>
              <w:t>cteurs présents/concernés:</w:t>
            </w:r>
          </w:p>
          <w:p w:rsidR="008C3CA4" w:rsidRPr="00E561F9" w:rsidRDefault="008C3CA4" w:rsidP="008C3CA4">
            <w:pPr>
              <w:spacing w:after="0" w:line="240" w:lineRule="auto"/>
              <w:rPr>
                <w:color w:val="FF0000"/>
              </w:rPr>
            </w:pPr>
            <w:r w:rsidRPr="00E561F9">
              <w:rPr>
                <w:color w:val="FF0000"/>
              </w:rPr>
              <w:t>(tous les groupes qui sont actifs dans la transformation, en bien ou en mal, du terrain</w:t>
            </w:r>
            <w:r>
              <w:rPr>
                <w:color w:val="FF0000"/>
              </w:rPr>
              <w:t>)</w:t>
            </w:r>
          </w:p>
          <w:p w:rsidR="008C3CA4" w:rsidRDefault="008C3CA4" w:rsidP="008C3CA4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Propriétaire//Promoteur : </w:t>
            </w:r>
            <w:r w:rsidRPr="000C679D">
              <w:rPr>
                <w:i/>
              </w:rPr>
              <w:t xml:space="preserve">La Commune d’Ixelles </w:t>
            </w:r>
            <w:r>
              <w:rPr>
                <w:i/>
              </w:rPr>
              <w:t>(</w:t>
            </w:r>
            <w:r w:rsidRPr="000C679D">
              <w:rPr>
                <w:i/>
              </w:rPr>
              <w:t>promot</w:t>
            </w:r>
            <w:r>
              <w:rPr>
                <w:i/>
              </w:rPr>
              <w:t>ion immobilière privée in fine)</w:t>
            </w:r>
          </w:p>
          <w:p w:rsidR="008C3CA4" w:rsidRPr="00236FE2" w:rsidRDefault="008C3CA4" w:rsidP="008C3CA4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Décideur : </w:t>
            </w:r>
            <w:r w:rsidRPr="000C679D">
              <w:rPr>
                <w:i/>
              </w:rPr>
              <w:t xml:space="preserve">La Région de </w:t>
            </w:r>
            <w:proofErr w:type="spellStart"/>
            <w:r w:rsidRPr="000C679D">
              <w:rPr>
                <w:i/>
              </w:rPr>
              <w:t>Bxl</w:t>
            </w:r>
            <w:proofErr w:type="spellEnd"/>
            <w:r>
              <w:rPr>
                <w:i/>
              </w:rPr>
              <w:t>-Capitale</w:t>
            </w:r>
            <w:r w:rsidRPr="000C679D">
              <w:rPr>
                <w:i/>
              </w:rPr>
              <w:t xml:space="preserve"> </w:t>
            </w:r>
          </w:p>
        </w:tc>
      </w:tr>
      <w:tr w:rsidR="008C3CA4" w:rsidRPr="00F03FFF" w:rsidTr="00D20F68">
        <w:trPr>
          <w:trHeight w:val="3114"/>
          <w:jc w:val="center"/>
        </w:trPr>
        <w:tc>
          <w:tcPr>
            <w:tcW w:w="10530" w:type="dxa"/>
            <w:gridSpan w:val="2"/>
          </w:tcPr>
          <w:p w:rsidR="008C3CA4" w:rsidRPr="00F03FFF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Situation actuelle et enjeux liés au terrain</w:t>
            </w:r>
            <w:r w:rsidRPr="00F03FFF">
              <w:rPr>
                <w:b/>
                <w:sz w:val="24"/>
                <w:szCs w:val="24"/>
                <w:u w:val="single"/>
              </w:rPr>
              <w:t> :</w:t>
            </w:r>
          </w:p>
          <w:p w:rsidR="008C3CA4" w:rsidRPr="002254C5" w:rsidRDefault="008C3CA4" w:rsidP="008C3CA4">
            <w:pPr>
              <w:spacing w:after="0" w:line="240" w:lineRule="auto"/>
              <w:rPr>
                <w:color w:val="FF0000"/>
              </w:rPr>
            </w:pPr>
            <w:r w:rsidRPr="002254C5">
              <w:rPr>
                <w:color w:val="FF0000"/>
              </w:rPr>
              <w:t>(</w:t>
            </w:r>
            <w:r>
              <w:rPr>
                <w:color w:val="FF0000"/>
              </w:rPr>
              <w:t xml:space="preserve">comment est géré le terrain actuellement, </w:t>
            </w:r>
            <w:proofErr w:type="spellStart"/>
            <w:proofErr w:type="gramStart"/>
            <w:r>
              <w:rPr>
                <w:color w:val="FF0000"/>
              </w:rPr>
              <w:t>a</w:t>
            </w:r>
            <w:proofErr w:type="spellEnd"/>
            <w:proofErr w:type="gramEnd"/>
            <w:r>
              <w:rPr>
                <w:color w:val="FF0000"/>
              </w:rPr>
              <w:t xml:space="preserve"> qui appartient-il, </w:t>
            </w:r>
            <w:r w:rsidRPr="002254C5">
              <w:rPr>
                <w:color w:val="FF0000"/>
              </w:rPr>
              <w:t>si le terrain est menacé, indiquer le projet envisagé, les étapes déjà passées, les risque à venir, …)</w:t>
            </w:r>
          </w:p>
          <w:p w:rsidR="008C3CA4" w:rsidRPr="000C679D" w:rsidRDefault="008C3CA4" w:rsidP="008C3CA4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Statut : PRAS, en zone d’habitat à prédominance résidentielle. Occupation précaire (fin du bail dans les années ‘80). </w:t>
            </w:r>
            <w:r w:rsidRPr="000C679D">
              <w:rPr>
                <w:i/>
              </w:rPr>
              <w:t>Un</w:t>
            </w:r>
            <w:r>
              <w:rPr>
                <w:i/>
              </w:rPr>
              <w:t xml:space="preserve"> (second)</w:t>
            </w:r>
            <w:r w:rsidRPr="000C679D">
              <w:rPr>
                <w:i/>
              </w:rPr>
              <w:t xml:space="preserve"> PPAS visant à construire des bâtiments de 4/5 étages, aux prix du marché a été adopté fin janvier 2016 par la commune d’Ixelles. Il est actuellement à l’étude à la Région de Bruxelles-Capitale, dont le gouvernement devrait décider sous peu de l’approuver ou non.</w:t>
            </w:r>
          </w:p>
          <w:p w:rsidR="008C3CA4" w:rsidRPr="000C679D" w:rsidRDefault="008C3CA4" w:rsidP="008C3CA4">
            <w:pPr>
              <w:spacing w:after="0" w:line="240" w:lineRule="auto"/>
              <w:rPr>
                <w:i/>
              </w:rPr>
            </w:pPr>
            <w:r w:rsidRPr="000C679D">
              <w:rPr>
                <w:i/>
              </w:rPr>
              <w:t>Si le PPAS est approuvé, les potagers seront détruits. Environ 200 logements supplémentaires seront créés dans ce quartier déjà fort dense (</w:t>
            </w:r>
            <w:r>
              <w:rPr>
                <w:i/>
              </w:rPr>
              <w:t>90%</w:t>
            </w:r>
            <w:r w:rsidRPr="000C679D">
              <w:rPr>
                <w:i/>
              </w:rPr>
              <w:t xml:space="preserve"> de logements sociaux).</w:t>
            </w:r>
          </w:p>
          <w:p w:rsidR="008C3CA4" w:rsidRPr="000C679D" w:rsidRDefault="008C3CA4" w:rsidP="008C3CA4">
            <w:pPr>
              <w:spacing w:after="0" w:line="240" w:lineRule="auto"/>
              <w:rPr>
                <w:i/>
              </w:rPr>
            </w:pPr>
            <w:r w:rsidRPr="000C679D">
              <w:rPr>
                <w:i/>
              </w:rPr>
              <w:t>Le PPAS a été adopté par la commune alors qu’il n’a pas été accompagné de Rapport d’incidence environnementale. Ce qui apparaît comme une lacune juridique importante.</w:t>
            </w:r>
          </w:p>
          <w:p w:rsidR="008C3CA4" w:rsidRPr="008B6931" w:rsidRDefault="008C3CA4" w:rsidP="008C3CA4">
            <w:pPr>
              <w:spacing w:after="0" w:line="240" w:lineRule="auto"/>
              <w:rPr>
                <w:i/>
              </w:rPr>
            </w:pPr>
            <w:r w:rsidRPr="000C679D">
              <w:rPr>
                <w:i/>
              </w:rPr>
              <w:t>S’il est adopté par le gouvernement de la Région de Bruxelles-Capitale, nous introduirons un recours devant le Conseil d’État.</w:t>
            </w:r>
          </w:p>
        </w:tc>
      </w:tr>
      <w:tr w:rsidR="008C3CA4" w:rsidRPr="00F54DF9" w:rsidTr="00D20F68">
        <w:trPr>
          <w:trHeight w:val="1556"/>
          <w:jc w:val="center"/>
        </w:trPr>
        <w:tc>
          <w:tcPr>
            <w:tcW w:w="10530" w:type="dxa"/>
            <w:gridSpan w:val="2"/>
          </w:tcPr>
          <w:p w:rsidR="008C3CA4" w:rsidRPr="008B6931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8B6931">
              <w:rPr>
                <w:b/>
                <w:sz w:val="24"/>
                <w:szCs w:val="24"/>
                <w:u w:val="single"/>
              </w:rPr>
              <w:t xml:space="preserve">Contacts : </w:t>
            </w:r>
          </w:p>
          <w:p w:rsidR="008C3CA4" w:rsidRPr="002254C5" w:rsidRDefault="008C3CA4" w:rsidP="008C3CA4">
            <w:pPr>
              <w:spacing w:after="0" w:line="240" w:lineRule="auto"/>
              <w:rPr>
                <w:color w:val="FF0000"/>
              </w:rPr>
            </w:pPr>
            <w:r w:rsidRPr="002254C5">
              <w:rPr>
                <w:color w:val="FF0000"/>
              </w:rPr>
              <w:t>(avec ou sans nom de personnes de contact, si possible indiquez aussi des contacts de l’organisation)</w:t>
            </w:r>
          </w:p>
          <w:p w:rsidR="008C3CA4" w:rsidRPr="000C679D" w:rsidRDefault="008C3CA4" w:rsidP="008C3CA4">
            <w:pPr>
              <w:spacing w:after="0" w:line="240" w:lineRule="auto"/>
              <w:rPr>
                <w:i/>
                <w:lang w:val="en-US"/>
              </w:rPr>
            </w:pPr>
            <w:r w:rsidRPr="006E73A5">
              <w:rPr>
                <w:lang w:val="en-US"/>
              </w:rPr>
              <w:t>Mail(s ):</w:t>
            </w:r>
            <w:r w:rsidRPr="000C679D">
              <w:rPr>
                <w:i/>
                <w:lang w:val="en-US"/>
              </w:rPr>
              <w:t xml:space="preserve"> groupezoneverte.bea@gmail.com</w:t>
            </w:r>
          </w:p>
          <w:p w:rsidR="008C3CA4" w:rsidRPr="006E73A5" w:rsidRDefault="008C3CA4" w:rsidP="008C3CA4">
            <w:pPr>
              <w:spacing w:after="0" w:line="240" w:lineRule="auto"/>
              <w:rPr>
                <w:lang w:val="nl-BE"/>
              </w:rPr>
            </w:pPr>
            <w:proofErr w:type="spellStart"/>
            <w:proofErr w:type="gramStart"/>
            <w:r w:rsidRPr="006E73A5">
              <w:rPr>
                <w:lang w:val="nl-BE"/>
              </w:rPr>
              <w:t>Tél</w:t>
            </w:r>
            <w:proofErr w:type="spellEnd"/>
            <w:r w:rsidRPr="006E73A5">
              <w:rPr>
                <w:lang w:val="nl-BE"/>
              </w:rPr>
              <w:t>(s) :</w:t>
            </w:r>
            <w:proofErr w:type="gramEnd"/>
          </w:p>
          <w:p w:rsidR="008C3CA4" w:rsidRPr="006E73A5" w:rsidRDefault="008C3CA4" w:rsidP="008C3CA4">
            <w:pPr>
              <w:spacing w:after="0" w:line="240" w:lineRule="auto"/>
              <w:rPr>
                <w:lang w:val="nl-BE"/>
              </w:rPr>
            </w:pPr>
            <w:r w:rsidRPr="006E73A5">
              <w:rPr>
                <w:lang w:val="nl-BE"/>
              </w:rPr>
              <w:t xml:space="preserve">Site web / </w:t>
            </w:r>
            <w:proofErr w:type="gramStart"/>
            <w:r w:rsidRPr="006E73A5">
              <w:rPr>
                <w:lang w:val="nl-BE"/>
              </w:rPr>
              <w:t>blog :</w:t>
            </w:r>
            <w:proofErr w:type="gramEnd"/>
            <w:r w:rsidRPr="006E73A5">
              <w:rPr>
                <w:lang w:val="nl-BE"/>
              </w:rPr>
              <w:t xml:space="preserve"> </w:t>
            </w:r>
          </w:p>
          <w:p w:rsidR="008C3CA4" w:rsidRPr="000C679D" w:rsidRDefault="008C3CA4" w:rsidP="008C3CA4">
            <w:pPr>
              <w:spacing w:after="0" w:line="240" w:lineRule="auto"/>
              <w:rPr>
                <w:i/>
                <w:lang w:val="nl-BE"/>
              </w:rPr>
            </w:pPr>
            <w:proofErr w:type="gramStart"/>
            <w:r w:rsidRPr="006E73A5">
              <w:rPr>
                <w:lang w:val="nl-BE"/>
              </w:rPr>
              <w:t>FB :</w:t>
            </w:r>
            <w:proofErr w:type="gramEnd"/>
            <w:r w:rsidRPr="000C679D">
              <w:rPr>
                <w:i/>
                <w:lang w:val="nl-BE"/>
              </w:rPr>
              <w:t xml:space="preserve"> </w:t>
            </w:r>
            <w:proofErr w:type="spellStart"/>
            <w:r w:rsidRPr="000C679D">
              <w:rPr>
                <w:i/>
                <w:lang w:val="nl-BE"/>
              </w:rPr>
              <w:t>potager</w:t>
            </w:r>
            <w:r>
              <w:rPr>
                <w:i/>
                <w:lang w:val="nl-BE"/>
              </w:rPr>
              <w:t>s</w:t>
            </w:r>
            <w:proofErr w:type="spellEnd"/>
            <w:r>
              <w:rPr>
                <w:i/>
                <w:lang w:val="nl-BE"/>
              </w:rPr>
              <w:t xml:space="preserve"> </w:t>
            </w:r>
            <w:proofErr w:type="spellStart"/>
            <w:r>
              <w:rPr>
                <w:i/>
                <w:lang w:val="nl-BE"/>
              </w:rPr>
              <w:t>Boondael-</w:t>
            </w:r>
            <w:r w:rsidRPr="000C679D">
              <w:rPr>
                <w:i/>
                <w:lang w:val="nl-BE"/>
              </w:rPr>
              <w:t>Ernotte-</w:t>
            </w:r>
            <w:r>
              <w:rPr>
                <w:i/>
                <w:lang w:val="nl-BE"/>
              </w:rPr>
              <w:t>Akarova</w:t>
            </w:r>
            <w:proofErr w:type="spellEnd"/>
          </w:p>
          <w:p w:rsidR="008C3CA4" w:rsidRPr="006E73A5" w:rsidRDefault="008C3CA4" w:rsidP="008C3CA4">
            <w:pPr>
              <w:spacing w:after="0" w:line="240" w:lineRule="auto"/>
              <w:rPr>
                <w:lang w:val="nl-BE"/>
              </w:rPr>
            </w:pPr>
            <w:proofErr w:type="spellStart"/>
            <w:r w:rsidRPr="006E73A5">
              <w:rPr>
                <w:lang w:val="nl-BE"/>
              </w:rPr>
              <w:t>Adresse</w:t>
            </w:r>
            <w:proofErr w:type="spellEnd"/>
            <w:r w:rsidRPr="006E73A5">
              <w:rPr>
                <w:lang w:val="nl-BE"/>
              </w:rPr>
              <w:t xml:space="preserve"> postale: </w:t>
            </w:r>
          </w:p>
        </w:tc>
      </w:tr>
    </w:tbl>
    <w:p w:rsidR="005568E6" w:rsidRDefault="00114A29" w:rsidP="008C3CA4">
      <w:pPr>
        <w:spacing w:after="0" w:line="240" w:lineRule="auto"/>
      </w:pPr>
    </w:p>
    <w:sectPr w:rsidR="005568E6" w:rsidSect="008C3CA4">
      <w:headerReference w:type="default" r:id="rId7"/>
      <w:pgSz w:w="12240" w:h="15840"/>
      <w:pgMar w:top="1077" w:right="1077" w:bottom="1077" w:left="107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CA4" w:rsidRDefault="008C3CA4" w:rsidP="008C3CA4">
      <w:pPr>
        <w:spacing w:after="0" w:line="240" w:lineRule="auto"/>
      </w:pPr>
      <w:r>
        <w:separator/>
      </w:r>
    </w:p>
  </w:endnote>
  <w:endnote w:type="continuationSeparator" w:id="0">
    <w:p w:rsidR="008C3CA4" w:rsidRDefault="008C3CA4" w:rsidP="008C3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CA4" w:rsidRDefault="008C3CA4" w:rsidP="008C3CA4">
      <w:pPr>
        <w:spacing w:after="0" w:line="240" w:lineRule="auto"/>
      </w:pPr>
      <w:r>
        <w:separator/>
      </w:r>
    </w:p>
  </w:footnote>
  <w:footnote w:type="continuationSeparator" w:id="0">
    <w:p w:rsidR="008C3CA4" w:rsidRDefault="008C3CA4" w:rsidP="008C3C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CA4" w:rsidRPr="006A4C8C" w:rsidRDefault="008C3CA4" w:rsidP="008C3CA4">
    <w:pPr>
      <w:pStyle w:val="Header"/>
      <w:rPr>
        <w:sz w:val="20"/>
        <w:szCs w:val="20"/>
      </w:rPr>
    </w:pPr>
    <w:r w:rsidRPr="006A4C8C">
      <w:rPr>
        <w:sz w:val="20"/>
        <w:szCs w:val="20"/>
      </w:rPr>
      <w:t xml:space="preserve">Forum </w:t>
    </w:r>
    <w:proofErr w:type="spellStart"/>
    <w:r w:rsidRPr="006A4C8C">
      <w:rPr>
        <w:sz w:val="20"/>
        <w:szCs w:val="20"/>
      </w:rPr>
      <w:t>potagiste</w:t>
    </w:r>
    <w:proofErr w:type="spellEnd"/>
    <w:r w:rsidRPr="006A4C8C">
      <w:rPr>
        <w:sz w:val="20"/>
        <w:szCs w:val="20"/>
      </w:rPr>
      <w:t xml:space="preserve"> et jardinier – rencontre du 17 avril 2016</w:t>
    </w:r>
  </w:p>
  <w:p w:rsidR="008C3CA4" w:rsidRPr="008C3CA4" w:rsidRDefault="008C3CA4">
    <w:pPr>
      <w:pStyle w:val="Header"/>
      <w:rPr>
        <w:sz w:val="20"/>
        <w:szCs w:val="20"/>
      </w:rPr>
    </w:pPr>
    <w:r w:rsidRPr="006A4C8C">
      <w:rPr>
        <w:sz w:val="20"/>
        <w:szCs w:val="20"/>
      </w:rPr>
      <w:t>Fiche de présentation d’un terrain bruxellois et d’habitants qui en prennent soin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CA4"/>
    <w:rsid w:val="00071F23"/>
    <w:rsid w:val="00114A29"/>
    <w:rsid w:val="002C52C8"/>
    <w:rsid w:val="00366A12"/>
    <w:rsid w:val="00573085"/>
    <w:rsid w:val="006E73A5"/>
    <w:rsid w:val="006F347B"/>
    <w:rsid w:val="008C3CA4"/>
    <w:rsid w:val="00902242"/>
    <w:rsid w:val="00A8741F"/>
    <w:rsid w:val="00AD57F6"/>
    <w:rsid w:val="00C908AA"/>
    <w:rsid w:val="00D7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CA4"/>
    <w:pPr>
      <w:spacing w:before="0" w:beforeAutospacing="0" w:after="200" w:afterAutospacing="0" w:line="276" w:lineRule="auto"/>
    </w:pPr>
    <w:rPr>
      <w:rFonts w:eastAsiaTheme="minorEastAsia"/>
      <w:lang w:val="fr-BE" w:eastAsia="fr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3CA4"/>
    <w:pPr>
      <w:spacing w:before="0" w:beforeAutospacing="0" w:after="0" w:afterAutospacing="0"/>
    </w:pPr>
    <w:rPr>
      <w:rFonts w:eastAsiaTheme="minorEastAsia"/>
      <w:lang w:val="fr-BE" w:eastAsia="fr-B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C3C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3CA4"/>
    <w:rPr>
      <w:rFonts w:eastAsiaTheme="minorEastAsia"/>
      <w:lang w:val="fr-BE" w:eastAsia="fr-BE"/>
    </w:rPr>
  </w:style>
  <w:style w:type="paragraph" w:styleId="Footer">
    <w:name w:val="footer"/>
    <w:basedOn w:val="Normal"/>
    <w:link w:val="FooterChar"/>
    <w:uiPriority w:val="99"/>
    <w:unhideWhenUsed/>
    <w:rsid w:val="008C3C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3CA4"/>
    <w:rPr>
      <w:rFonts w:eastAsiaTheme="minorEastAsia"/>
      <w:lang w:val="fr-BE" w:eastAsia="fr-B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3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CA4"/>
    <w:rPr>
      <w:rFonts w:ascii="Tahoma" w:eastAsiaTheme="minorEastAsia" w:hAnsi="Tahoma" w:cs="Tahoma"/>
      <w:sz w:val="16"/>
      <w:szCs w:val="16"/>
      <w:lang w:val="fr-BE" w:eastAsia="fr-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CA4"/>
    <w:pPr>
      <w:spacing w:before="0" w:beforeAutospacing="0" w:after="200" w:afterAutospacing="0" w:line="276" w:lineRule="auto"/>
    </w:pPr>
    <w:rPr>
      <w:rFonts w:eastAsiaTheme="minorEastAsia"/>
      <w:lang w:val="fr-BE" w:eastAsia="fr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3CA4"/>
    <w:pPr>
      <w:spacing w:before="0" w:beforeAutospacing="0" w:after="0" w:afterAutospacing="0"/>
    </w:pPr>
    <w:rPr>
      <w:rFonts w:eastAsiaTheme="minorEastAsia"/>
      <w:lang w:val="fr-BE" w:eastAsia="fr-B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C3C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3CA4"/>
    <w:rPr>
      <w:rFonts w:eastAsiaTheme="minorEastAsia"/>
      <w:lang w:val="fr-BE" w:eastAsia="fr-BE"/>
    </w:rPr>
  </w:style>
  <w:style w:type="paragraph" w:styleId="Footer">
    <w:name w:val="footer"/>
    <w:basedOn w:val="Normal"/>
    <w:link w:val="FooterChar"/>
    <w:uiPriority w:val="99"/>
    <w:unhideWhenUsed/>
    <w:rsid w:val="008C3C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3CA4"/>
    <w:rPr>
      <w:rFonts w:eastAsiaTheme="minorEastAsia"/>
      <w:lang w:val="fr-BE" w:eastAsia="fr-B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3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CA4"/>
    <w:rPr>
      <w:rFonts w:ascii="Tahoma" w:eastAsiaTheme="minorEastAsia" w:hAnsi="Tahoma" w:cs="Tahoma"/>
      <w:sz w:val="16"/>
      <w:szCs w:val="16"/>
      <w:lang w:val="fr-BE" w:eastAsia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AD2E8ABE</Template>
  <TotalTime>0</TotalTime>
  <Pages>1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R.I.Z.I.V. - I.N.A.M.I.</Company>
  <LinksUpToDate>false</LinksUpToDate>
  <CharactersWithSpaces>3347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Jean-Baptiste Godinot</dc:creator>
  <cp:lastModifiedBy>Jean-Baptiste Godinot</cp:lastModifiedBy>
  <cp:revision>2</cp:revision>
  <cp:lastPrinted>2016-04-06T08:07:00Z</cp:lastPrinted>
  <dcterms:created xsi:type="dcterms:W3CDTF">2016-04-06T09:54:00Z</dcterms:created>
  <dcterms:modified xsi:type="dcterms:W3CDTF">2016-04-06T09:54:00Z</dcterms:modified>
</cp:coreProperties>
</file>